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1190" w14:textId="77777777" w:rsidR="009A201E" w:rsidRDefault="009A201E">
      <w:pPr>
        <w:rPr>
          <w:rFonts w:ascii="Lato" w:hAnsi="Lato"/>
          <w:b/>
          <w:sz w:val="28"/>
          <w:szCs w:val="28"/>
        </w:rPr>
      </w:pPr>
      <w:r>
        <w:rPr>
          <w:rFonts w:ascii="Lato" w:hAnsi="Lato"/>
          <w:b/>
          <w:noProof/>
          <w:sz w:val="28"/>
          <w:szCs w:val="28"/>
        </w:rPr>
        <w:drawing>
          <wp:inline distT="0" distB="0" distL="0" distR="0" wp14:anchorId="54F0E887" wp14:editId="0D7B6F43">
            <wp:extent cx="2705100" cy="112966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NEIA_H_Grayscale.jpg"/>
                    <pic:cNvPicPr/>
                  </pic:nvPicPr>
                  <pic:blipFill rotWithShape="1">
                    <a:blip r:embed="rId4">
                      <a:extLst>
                        <a:ext uri="{28A0092B-C50C-407E-A947-70E740481C1C}">
                          <a14:useLocalDpi xmlns:a14="http://schemas.microsoft.com/office/drawing/2010/main" val="0"/>
                        </a:ext>
                      </a:extLst>
                    </a:blip>
                    <a:srcRect l="7253" t="22813" r="11403" b="22313"/>
                    <a:stretch/>
                  </pic:blipFill>
                  <pic:spPr bwMode="auto">
                    <a:xfrm>
                      <a:off x="0" y="0"/>
                      <a:ext cx="2705100" cy="1129665"/>
                    </a:xfrm>
                    <a:prstGeom prst="rect">
                      <a:avLst/>
                    </a:prstGeom>
                    <a:ln>
                      <a:noFill/>
                    </a:ln>
                    <a:extLst>
                      <a:ext uri="{53640926-AAD7-44D8-BBD7-CCE9431645EC}">
                        <a14:shadowObscured xmlns:a14="http://schemas.microsoft.com/office/drawing/2010/main"/>
                      </a:ext>
                    </a:extLst>
                  </pic:spPr>
                </pic:pic>
              </a:graphicData>
            </a:graphic>
          </wp:inline>
        </w:drawing>
      </w:r>
    </w:p>
    <w:p w14:paraId="16A330E2" w14:textId="77777777" w:rsidR="009A201E" w:rsidRDefault="009A201E">
      <w:pPr>
        <w:rPr>
          <w:rFonts w:ascii="Lato" w:hAnsi="Lato"/>
          <w:b/>
          <w:sz w:val="28"/>
          <w:szCs w:val="28"/>
        </w:rPr>
      </w:pPr>
    </w:p>
    <w:p w14:paraId="0CFCB6B9" w14:textId="77777777" w:rsidR="00904FC4" w:rsidRPr="00904FC4" w:rsidRDefault="00904FC4" w:rsidP="00904FC4">
      <w:pPr>
        <w:rPr>
          <w:rFonts w:cstheme="minorHAnsi"/>
          <w:b/>
        </w:rPr>
      </w:pPr>
      <w:bookmarkStart w:id="0" w:name="_GoBack"/>
      <w:r w:rsidRPr="00904FC4">
        <w:rPr>
          <w:rFonts w:cstheme="minorHAnsi"/>
          <w:b/>
        </w:rPr>
        <w:t>Endow Iowa Language</w:t>
      </w:r>
    </w:p>
    <w:p w14:paraId="55FA9C37" w14:textId="77777777" w:rsidR="00904FC4" w:rsidRPr="00904FC4" w:rsidRDefault="00904FC4" w:rsidP="00904FC4">
      <w:pPr>
        <w:rPr>
          <w:rFonts w:cstheme="minorHAnsi"/>
        </w:rPr>
      </w:pPr>
    </w:p>
    <w:p w14:paraId="0A47CEFD" w14:textId="77777777" w:rsidR="00904FC4" w:rsidRPr="00904FC4" w:rsidRDefault="00904FC4" w:rsidP="00904FC4">
      <w:pPr>
        <w:pStyle w:val="p1"/>
        <w:rPr>
          <w:rFonts w:asciiTheme="minorHAnsi" w:hAnsiTheme="minorHAnsi" w:cstheme="minorHAnsi"/>
          <w:sz w:val="24"/>
          <w:szCs w:val="24"/>
        </w:rPr>
      </w:pPr>
      <w:r w:rsidRPr="00904FC4">
        <w:rPr>
          <w:rFonts w:asciiTheme="minorHAnsi" w:hAnsiTheme="minorHAnsi" w:cstheme="minorHAnsi"/>
          <w:sz w:val="24"/>
          <w:szCs w:val="24"/>
        </w:rPr>
        <w:t xml:space="preserve">One important benefit of making a gift to the NONPROFIT AGENCY ENDOWMENT FUND NAME is the additional tax benefit you receive through the </w:t>
      </w:r>
      <w:r w:rsidRPr="00904FC4">
        <w:rPr>
          <w:rStyle w:val="s1"/>
          <w:rFonts w:asciiTheme="minorHAnsi" w:hAnsiTheme="minorHAnsi" w:cstheme="minorHAnsi"/>
          <w:b/>
          <w:bCs/>
          <w:sz w:val="24"/>
          <w:szCs w:val="24"/>
        </w:rPr>
        <w:t>Endow Iowa 25% state tax credit</w:t>
      </w:r>
      <w:r w:rsidRPr="00904FC4">
        <w:rPr>
          <w:rFonts w:asciiTheme="minorHAnsi" w:hAnsiTheme="minorHAnsi" w:cstheme="minorHAnsi"/>
          <w:sz w:val="24"/>
          <w:szCs w:val="24"/>
        </w:rPr>
        <w:t xml:space="preserve">. When you give, you are eligible to receive a 25% Iowa state tax credit through Endow Iowa in addition to the normal federal deduction for a charitable gift. </w:t>
      </w:r>
    </w:p>
    <w:p w14:paraId="7FDC6DB0" w14:textId="77777777" w:rsidR="00904FC4" w:rsidRPr="00904FC4" w:rsidRDefault="00904FC4" w:rsidP="00904FC4">
      <w:pPr>
        <w:pStyle w:val="p2"/>
        <w:rPr>
          <w:rFonts w:asciiTheme="minorHAnsi" w:hAnsiTheme="minorHAnsi" w:cstheme="minorHAnsi"/>
          <w:sz w:val="24"/>
          <w:szCs w:val="24"/>
        </w:rPr>
      </w:pPr>
    </w:p>
    <w:p w14:paraId="4668F877" w14:textId="77777777" w:rsidR="00904FC4" w:rsidRPr="00904FC4" w:rsidRDefault="00904FC4" w:rsidP="00904FC4">
      <w:pPr>
        <w:pStyle w:val="p2"/>
        <w:rPr>
          <w:rFonts w:asciiTheme="minorHAnsi" w:hAnsiTheme="minorHAnsi" w:cstheme="minorHAnsi"/>
          <w:bCs/>
          <w:sz w:val="24"/>
          <w:szCs w:val="24"/>
        </w:rPr>
      </w:pPr>
      <w:r w:rsidRPr="00904FC4">
        <w:rPr>
          <w:rFonts w:asciiTheme="minorHAnsi" w:hAnsiTheme="minorHAnsi" w:cstheme="minorHAnsi"/>
          <w:bCs/>
          <w:sz w:val="24"/>
          <w:szCs w:val="24"/>
        </w:rPr>
        <w:t>Gifts qualifying for the Endow Iowa 25% state tax credit are awarded credits on a first-come/first-serve basis until the yearly limit is met. If current available credits have been awarded, qualified donors will be eligible for next year’s Endow Iowa credits. We encourage giving early in the year to help ensure the credit is received in the year the gift is made.</w:t>
      </w:r>
    </w:p>
    <w:p w14:paraId="4410CD10" w14:textId="77777777" w:rsidR="00904FC4" w:rsidRPr="00904FC4" w:rsidRDefault="00904FC4" w:rsidP="00904FC4">
      <w:pPr>
        <w:pStyle w:val="p2"/>
        <w:rPr>
          <w:rFonts w:asciiTheme="minorHAnsi" w:hAnsiTheme="minorHAnsi" w:cstheme="minorHAnsi"/>
          <w:bCs/>
          <w:sz w:val="24"/>
          <w:szCs w:val="24"/>
        </w:rPr>
      </w:pPr>
    </w:p>
    <w:p w14:paraId="5397C4DD" w14:textId="77777777" w:rsidR="00904FC4" w:rsidRPr="00904FC4" w:rsidRDefault="00904FC4" w:rsidP="00904FC4">
      <w:pPr>
        <w:pStyle w:val="p2"/>
        <w:rPr>
          <w:rFonts w:asciiTheme="minorHAnsi" w:hAnsiTheme="minorHAnsi" w:cstheme="minorHAnsi"/>
          <w:bCs/>
          <w:sz w:val="24"/>
          <w:szCs w:val="24"/>
        </w:rPr>
      </w:pPr>
      <w:r w:rsidRPr="00904FC4">
        <w:rPr>
          <w:rFonts w:asciiTheme="minorHAnsi" w:hAnsiTheme="minorHAnsi" w:cstheme="minorHAnsi"/>
          <w:bCs/>
          <w:sz w:val="24"/>
          <w:szCs w:val="24"/>
        </w:rPr>
        <w:t>Go to cfneia.org/endowiowa.org to read more about the Endow Iowa 25% state tax credit.</w:t>
      </w:r>
    </w:p>
    <w:bookmarkEnd w:id="0"/>
    <w:p w14:paraId="1BA4766E" w14:textId="4E2F7086" w:rsidR="0002299D" w:rsidRPr="00904FC4" w:rsidRDefault="0002299D" w:rsidP="00904FC4">
      <w:pPr>
        <w:rPr>
          <w:rFonts w:cstheme="minorHAnsi"/>
        </w:rPr>
      </w:pPr>
    </w:p>
    <w:sectPr w:rsidR="0002299D" w:rsidRPr="00904FC4" w:rsidSect="00F8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AE4"/>
    <w:rsid w:val="0002299D"/>
    <w:rsid w:val="00093D19"/>
    <w:rsid w:val="000A47CF"/>
    <w:rsid w:val="000C59AD"/>
    <w:rsid w:val="000F25C1"/>
    <w:rsid w:val="0012229F"/>
    <w:rsid w:val="00161363"/>
    <w:rsid w:val="0018760A"/>
    <w:rsid w:val="001B0E94"/>
    <w:rsid w:val="00243D76"/>
    <w:rsid w:val="00290FAE"/>
    <w:rsid w:val="0038344E"/>
    <w:rsid w:val="00392700"/>
    <w:rsid w:val="004021EE"/>
    <w:rsid w:val="0043058B"/>
    <w:rsid w:val="004C7266"/>
    <w:rsid w:val="00527543"/>
    <w:rsid w:val="006017A6"/>
    <w:rsid w:val="00844055"/>
    <w:rsid w:val="0085209E"/>
    <w:rsid w:val="00860D34"/>
    <w:rsid w:val="00904FC4"/>
    <w:rsid w:val="009A201E"/>
    <w:rsid w:val="009B144D"/>
    <w:rsid w:val="00A04190"/>
    <w:rsid w:val="00B00B51"/>
    <w:rsid w:val="00C33620"/>
    <w:rsid w:val="00CD2347"/>
    <w:rsid w:val="00CD5070"/>
    <w:rsid w:val="00CE2B30"/>
    <w:rsid w:val="00DD7F6C"/>
    <w:rsid w:val="00E42433"/>
    <w:rsid w:val="00E60058"/>
    <w:rsid w:val="00EC0AE4"/>
    <w:rsid w:val="00EC54FA"/>
    <w:rsid w:val="00F26D57"/>
    <w:rsid w:val="00F8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F2AC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FAE"/>
    <w:rPr>
      <w:rFonts w:ascii="Segoe UI" w:hAnsi="Segoe UI" w:cs="Segoe UI"/>
      <w:sz w:val="18"/>
      <w:szCs w:val="18"/>
    </w:rPr>
  </w:style>
  <w:style w:type="paragraph" w:customStyle="1" w:styleId="p1">
    <w:name w:val="p1"/>
    <w:basedOn w:val="Normal"/>
    <w:rsid w:val="0002299D"/>
    <w:rPr>
      <w:rFonts w:ascii="Lato" w:hAnsi="Lato" w:cs="Times New Roman"/>
      <w:sz w:val="17"/>
      <w:szCs w:val="17"/>
    </w:rPr>
  </w:style>
  <w:style w:type="paragraph" w:customStyle="1" w:styleId="p2">
    <w:name w:val="p2"/>
    <w:basedOn w:val="Normal"/>
    <w:rsid w:val="0002299D"/>
    <w:rPr>
      <w:rFonts w:ascii="Lato" w:hAnsi="Lato" w:cs="Times New Roman"/>
      <w:sz w:val="17"/>
      <w:szCs w:val="17"/>
    </w:rPr>
  </w:style>
  <w:style w:type="character" w:customStyle="1" w:styleId="s1">
    <w:name w:val="s1"/>
    <w:basedOn w:val="DefaultParagraphFont"/>
    <w:rsid w:val="0002299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Communiy Foundation of Northeast Iowa</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Byers</dc:creator>
  <cp:keywords/>
  <dc:description/>
  <cp:lastModifiedBy>Jake Byers</cp:lastModifiedBy>
  <cp:revision>2</cp:revision>
  <cp:lastPrinted>2017-10-04T17:32:00Z</cp:lastPrinted>
  <dcterms:created xsi:type="dcterms:W3CDTF">2020-03-03T05:55:00Z</dcterms:created>
  <dcterms:modified xsi:type="dcterms:W3CDTF">2020-03-03T05:55:00Z</dcterms:modified>
</cp:coreProperties>
</file>